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24-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, Teilabbruch und Sanierung Rathausnebengebäude in Lingen (Ems) - HL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L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